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AAB" w:rsidRDefault="000138EF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TRƯ</w:t>
      </w:r>
      <w:r>
        <w:rPr>
          <w:rFonts w:ascii="Times New Roman" w:hAnsi="Times New Roman" w:cs="Times New Roman"/>
          <w:b/>
          <w:sz w:val="26"/>
          <w:szCs w:val="28"/>
        </w:rPr>
        <w:t>Ờ</w:t>
      </w:r>
      <w:r>
        <w:rPr>
          <w:rFonts w:ascii="Times New Roman" w:hAnsi="Times New Roman" w:cs="Times New Roman"/>
          <w:b/>
          <w:sz w:val="26"/>
          <w:szCs w:val="28"/>
        </w:rPr>
        <w:t>NG THCS TÙNG THI</w:t>
      </w:r>
      <w:r>
        <w:rPr>
          <w:rFonts w:ascii="Times New Roman" w:hAnsi="Times New Roman" w:cs="Times New Roman"/>
          <w:b/>
          <w:sz w:val="26"/>
          <w:szCs w:val="28"/>
        </w:rPr>
        <w:t>Ệ</w:t>
      </w:r>
      <w:r>
        <w:rPr>
          <w:rFonts w:ascii="Times New Roman" w:hAnsi="Times New Roman" w:cs="Times New Roman"/>
          <w:b/>
          <w:sz w:val="26"/>
          <w:szCs w:val="28"/>
        </w:rPr>
        <w:t>N VƯƠNG</w:t>
      </w:r>
    </w:p>
    <w:p w:rsidR="009F0AAB" w:rsidRDefault="000138EF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MÔN ÂM NHẠC- KHỐI 7</w:t>
      </w:r>
    </w:p>
    <w:p w:rsidR="009F0AAB" w:rsidRDefault="000138EF">
      <w:pPr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hAnsi="Times New Roman" w:cs="Times New Roman"/>
          <w:b/>
          <w:sz w:val="26"/>
          <w:szCs w:val="28"/>
        </w:rPr>
        <w:t>Tu</w:t>
      </w:r>
      <w:r>
        <w:rPr>
          <w:rFonts w:ascii="Times New Roman" w:hAnsi="Times New Roman" w:cs="Times New Roman"/>
          <w:b/>
          <w:sz w:val="26"/>
          <w:szCs w:val="28"/>
        </w:rPr>
        <w:t>ầ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24</w:t>
      </w:r>
      <w:r>
        <w:rPr>
          <w:rFonts w:ascii="Times New Roman" w:hAnsi="Times New Roman" w:cs="Times New Roman"/>
          <w:b/>
          <w:sz w:val="26"/>
          <w:szCs w:val="28"/>
        </w:rPr>
        <w:t>: t</w:t>
      </w:r>
      <w:r>
        <w:rPr>
          <w:rFonts w:ascii="Times New Roman" w:hAnsi="Times New Roman" w:cs="Times New Roman"/>
          <w:b/>
          <w:sz w:val="26"/>
          <w:szCs w:val="28"/>
        </w:rPr>
        <w:t>ừ</w:t>
      </w:r>
      <w:r>
        <w:rPr>
          <w:rFonts w:ascii="Times New Roman" w:hAnsi="Times New Roman" w:cs="Times New Roman"/>
          <w:b/>
          <w:sz w:val="26"/>
          <w:szCs w:val="28"/>
        </w:rPr>
        <w:t xml:space="preserve"> ngày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07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03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6"/>
          <w:szCs w:val="28"/>
        </w:rPr>
        <w:t xml:space="preserve"> đ</w:t>
      </w:r>
      <w:r>
        <w:rPr>
          <w:rFonts w:ascii="Times New Roman" w:hAnsi="Times New Roman" w:cs="Times New Roman"/>
          <w:b/>
          <w:sz w:val="26"/>
          <w:szCs w:val="28"/>
        </w:rPr>
        <w:t>ế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12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03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</w:p>
    <w:p w:rsidR="009F0AAB" w:rsidRDefault="009F0AAB">
      <w:pPr>
        <w:tabs>
          <w:tab w:val="center" w:pos="2127"/>
        </w:tabs>
        <w:ind w:firstLine="567"/>
        <w:jc w:val="center"/>
        <w:rPr>
          <w:rFonts w:ascii="Times New Roman" w:hAnsi="Times New Roman"/>
          <w:b/>
          <w:sz w:val="26"/>
          <w:szCs w:val="28"/>
        </w:rPr>
      </w:pPr>
    </w:p>
    <w:p w:rsidR="009F0AAB" w:rsidRDefault="000138EF">
      <w:pPr>
        <w:tabs>
          <w:tab w:val="left" w:pos="1020"/>
        </w:tabs>
        <w:spacing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24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HỌC HÁT “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LÍ CÂY ĐA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”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9F0AAB">
        <w:tc>
          <w:tcPr>
            <w:tcW w:w="2547" w:type="dxa"/>
          </w:tcPr>
          <w:p w:rsidR="009F0AAB" w:rsidRDefault="000138E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 DUNG</w:t>
            </w:r>
          </w:p>
        </w:tc>
        <w:tc>
          <w:tcPr>
            <w:tcW w:w="7371" w:type="dxa"/>
          </w:tcPr>
          <w:p w:rsidR="009F0AAB" w:rsidRDefault="000138E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9F0AAB">
        <w:tc>
          <w:tcPr>
            <w:tcW w:w="2547" w:type="dxa"/>
          </w:tcPr>
          <w:p w:rsidR="009F0AAB" w:rsidRDefault="000138EF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tài li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 và 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n các yêu c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u.</w:t>
            </w:r>
          </w:p>
          <w:p w:rsidR="009F0AAB" w:rsidRDefault="009F0AA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:rsidR="009F0AAB" w:rsidRDefault="000138EF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 sinh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heo dõi clip bài hát và học hát theo đường link:</w:t>
            </w:r>
          </w:p>
          <w:p w:rsidR="009F0AAB" w:rsidRDefault="000138EF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hyperlink r:id="rId5" w:history="1">
              <w:r>
                <w:rPr>
                  <w:rStyle w:val="Hyperlink"/>
                </w:rPr>
                <w:t>https://www.youtube.com/watch?v=E5i8heYvCYQ</w:t>
              </w:r>
            </w:hyperlink>
            <w:r>
              <w:rPr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9F0AAB" w:rsidRDefault="000138EF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sinh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chép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bài và các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dung sau vào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</w:p>
          <w:p w:rsidR="009F0AAB" w:rsidRDefault="000138EF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ab/>
              <w:t>1. Gi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i thi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u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Dân ca Quan h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B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ắ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c Ninh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:</w:t>
            </w:r>
          </w:p>
          <w:p w:rsidR="009F0AAB" w:rsidRDefault="000138EF">
            <w:pPr>
              <w:pStyle w:val="NormalWeb"/>
              <w:shd w:val="clear" w:color="auto" w:fill="FFFFFF"/>
              <w:spacing w:before="0" w:beforeAutospacing="0" w:after="0" w:afterAutospacing="0" w:line="320" w:lineRule="atLeast"/>
              <w:jc w:val="both"/>
              <w:rPr>
                <w:rFonts w:eastAsia="Helvetica"/>
                <w:color w:val="333333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eastAsia="Helvetica"/>
                <w:color w:val="333333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eastAsia="Helvetica"/>
                <w:color w:val="333333"/>
                <w:sz w:val="26"/>
                <w:szCs w:val="26"/>
                <w:shd w:val="clear" w:color="auto" w:fill="FFFFFF"/>
                <w:lang w:val="en-US"/>
              </w:rPr>
              <w:t>Dân ca là nh</w:t>
            </w:r>
            <w:r>
              <w:rPr>
                <w:rFonts w:eastAsia="Helvetica"/>
                <w:color w:val="333333"/>
                <w:sz w:val="26"/>
                <w:szCs w:val="26"/>
                <w:shd w:val="clear" w:color="auto" w:fill="FFFFFF"/>
                <w:lang w:val="en-US"/>
              </w:rPr>
              <w:t>ữ</w:t>
            </w:r>
            <w:r>
              <w:rPr>
                <w:rFonts w:eastAsia="Helvetica"/>
                <w:color w:val="333333"/>
                <w:sz w:val="26"/>
                <w:szCs w:val="26"/>
                <w:shd w:val="clear" w:color="auto" w:fill="FFFFFF"/>
                <w:lang w:val="en-US"/>
              </w:rPr>
              <w:t xml:space="preserve">ng bài hát do nhân dân sáng tác </w:t>
            </w:r>
            <w:r>
              <w:rPr>
                <w:rFonts w:eastAsia="Helvetica"/>
                <w:color w:val="333333"/>
                <w:sz w:val="26"/>
                <w:szCs w:val="26"/>
                <w:shd w:val="clear" w:color="auto" w:fill="FFFFFF"/>
                <w:lang w:val="en-US"/>
              </w:rPr>
              <w:t>không rõ tác gi</w:t>
            </w:r>
            <w:r>
              <w:rPr>
                <w:rFonts w:eastAsia="Helvetica"/>
                <w:color w:val="333333"/>
                <w:sz w:val="26"/>
                <w:szCs w:val="26"/>
                <w:shd w:val="clear" w:color="auto" w:fill="FFFFFF"/>
                <w:lang w:val="en-US"/>
              </w:rPr>
              <w:t>ả</w:t>
            </w:r>
            <w:r>
              <w:rPr>
                <w:rFonts w:eastAsia="Helvetica"/>
                <w:color w:val="333333"/>
                <w:sz w:val="26"/>
                <w:szCs w:val="26"/>
                <w:shd w:val="clear" w:color="auto" w:fill="FFFFFF"/>
                <w:lang w:val="en-US"/>
              </w:rPr>
              <w:t>.</w:t>
            </w:r>
          </w:p>
          <w:p w:rsidR="009F0AAB" w:rsidRDefault="000138EF">
            <w:pPr>
              <w:pStyle w:val="NormalWeb"/>
              <w:shd w:val="clear" w:color="auto" w:fill="FFFFFF"/>
              <w:spacing w:before="0" w:beforeAutospacing="0" w:after="0" w:afterAutospacing="0" w:line="320" w:lineRule="atLeast"/>
              <w:jc w:val="both"/>
              <w:rPr>
                <w:sz w:val="26"/>
                <w:szCs w:val="26"/>
                <w:lang w:val="en-US"/>
              </w:rPr>
            </w:pPr>
            <w:r>
              <w:rPr>
                <w:rFonts w:eastAsia="Helvetica"/>
                <w:color w:val="333333"/>
                <w:sz w:val="26"/>
                <w:szCs w:val="26"/>
                <w:shd w:val="clear" w:color="auto" w:fill="FFFFFF"/>
                <w:lang w:val="en-US"/>
              </w:rPr>
              <w:t>-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Dân ca Quan họ là một trong những làn điệu dân ca tiêu biểu của vùng châu thổ sông Hồng ở miền Bắc Việt Nam. Nó được hình thành và phát triển ở vùng văn hóa Kinh Bắc xưa, đặc biệt là khu vực ranh giới hai tỉnh Bắc Giang và Bắc Ninh ngày</w:t>
            </w:r>
            <w:r>
              <w:rPr>
                <w:sz w:val="26"/>
                <w:szCs w:val="26"/>
              </w:rPr>
              <w:t xml:space="preserve"> nay với dòng sông Cầu chảy qua được gọi là "dòng sông quan họ".</w:t>
            </w:r>
          </w:p>
          <w:p w:rsidR="009F0AAB" w:rsidRDefault="000138EF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ab/>
              <w:t>2. Giới thiệu bài hát:</w:t>
            </w:r>
          </w:p>
          <w:p w:rsidR="009F0AAB" w:rsidRDefault="000138EF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dung:là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bài hát truy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miêu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Lim (B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Ninh),qua đó giúp ta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thêm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dân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9F0AAB">
        <w:tc>
          <w:tcPr>
            <w:tcW w:w="2547" w:type="dxa"/>
          </w:tcPr>
          <w:p w:rsidR="009F0AAB" w:rsidRDefault="000138E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Ki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m tra, đánh giá quá trình t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c.</w:t>
            </w:r>
          </w:p>
        </w:tc>
        <w:tc>
          <w:tcPr>
            <w:tcW w:w="7371" w:type="dxa"/>
          </w:tcPr>
          <w:p w:rsidR="009F0AAB" w:rsidRDefault="000138E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Tìm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dung bài và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các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sau:</w:t>
            </w:r>
          </w:p>
          <w:p w:rsidR="009F0AAB" w:rsidRDefault="000138E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Tác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bài hát là ai?</w:t>
            </w:r>
          </w:p>
          <w:p w:rsidR="009F0AAB" w:rsidRDefault="000138E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Bài hát có tính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gì?</w:t>
            </w:r>
          </w:p>
          <w:p w:rsidR="009F0AAB" w:rsidRDefault="000138E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y?</w:t>
            </w:r>
          </w:p>
          <w:p w:rsidR="009F0AAB" w:rsidRDefault="000138E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Kí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âm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là gì?</w:t>
            </w:r>
          </w:p>
        </w:tc>
      </w:tr>
      <w:tr w:rsidR="009F0AAB">
        <w:tc>
          <w:tcPr>
            <w:tcW w:w="2547" w:type="dxa"/>
          </w:tcPr>
          <w:p w:rsidR="009F0AAB" w:rsidRDefault="000138EF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hành</w:t>
            </w:r>
          </w:p>
        </w:tc>
        <w:tc>
          <w:tcPr>
            <w:tcW w:w="7371" w:type="dxa"/>
          </w:tcPr>
          <w:p w:rsidR="009F0AAB" w:rsidRDefault="000138E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sinh hát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bài hát và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đánh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p.</w:t>
            </w:r>
          </w:p>
          <w:p w:rsidR="009F0AAB" w:rsidRDefault="000138E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 Lưu 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các em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ài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hát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đúng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tính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và giai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bài hát.</w:t>
            </w:r>
          </w:p>
        </w:tc>
      </w:tr>
    </w:tbl>
    <w:p w:rsidR="009F0AAB" w:rsidRDefault="009F0AAB">
      <w:pP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</w:pPr>
    </w:p>
    <w:p w:rsidR="009F0AAB" w:rsidRPr="000138EF" w:rsidRDefault="000138E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* 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D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ặ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n dò: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Vào 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K12online: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 xem tài li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>ệ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>u, n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>ộ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i dung bài,… </w:t>
      </w:r>
      <w:r>
        <w:rPr>
          <w:rFonts w:ascii="Times New Roman" w:hAnsi="Times New Roman" w:cs="Times New Roman"/>
          <w:b/>
          <w:bCs/>
          <w:color w:val="FF0000"/>
          <w:sz w:val="26"/>
        </w:rPr>
        <w:t xml:space="preserve">hoàn thành </w:t>
      </w:r>
      <w:r>
        <w:rPr>
          <w:rFonts w:ascii="Times New Roman" w:hAnsi="Times New Roman" w:cs="Times New Roman"/>
          <w:b/>
          <w:bCs/>
          <w:color w:val="FF0000"/>
          <w:sz w:val="26"/>
          <w:lang w:val="en-US"/>
        </w:rPr>
        <w:t xml:space="preserve">các nội dung học tập. </w:t>
      </w:r>
      <w:bookmarkStart w:id="0" w:name="_GoBack"/>
      <w:bookmarkEnd w:id="0"/>
    </w:p>
    <w:p w:rsidR="009F0AAB" w:rsidRDefault="000138EF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Mọi ý kiến thắc mắc cần giải đáp các em liên hệ qua g</w:t>
      </w:r>
      <w:r>
        <w:rPr>
          <w:rFonts w:ascii="Times New Roman" w:hAnsi="Times New Roman" w:cs="Times New Roman"/>
          <w:color w:val="000000"/>
          <w:sz w:val="28"/>
          <w:szCs w:val="28"/>
        </w:rPr>
        <w:t>iáo viên b</w:t>
      </w:r>
      <w:r>
        <w:rPr>
          <w:rFonts w:ascii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môn hư</w:t>
      </w:r>
      <w:r>
        <w:rPr>
          <w:rFonts w:ascii="Times New Roman" w:hAnsi="Times New Roman" w:cs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/>
          <w:color w:val="000000"/>
          <w:sz w:val="28"/>
          <w:szCs w:val="28"/>
        </w:rPr>
        <w:t>ng d</w:t>
      </w:r>
      <w:r>
        <w:rPr>
          <w:rFonts w:ascii="Times New Roman" w:hAnsi="Times New Roman" w:cs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/>
          <w:color w:val="000000"/>
          <w:sz w:val="28"/>
          <w:szCs w:val="28"/>
        </w:rPr>
        <w:t>n:</w:t>
      </w:r>
    </w:p>
    <w:tbl>
      <w:tblPr>
        <w:tblW w:w="9020" w:type="dxa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1616"/>
        <w:gridCol w:w="2442"/>
      </w:tblGrid>
      <w:tr w:rsidR="009F0AAB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AB" w:rsidRDefault="00013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Giáo viên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AB" w:rsidRDefault="00013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AB" w:rsidRDefault="00013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AB" w:rsidRDefault="00013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Email</w:t>
            </w:r>
          </w:p>
        </w:tc>
      </w:tr>
      <w:tr w:rsidR="009F0AAB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AB" w:rsidRDefault="000138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Huỳnh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 Hiền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AB" w:rsidRDefault="000138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7/1 --&gt; 7/12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AB" w:rsidRDefault="000138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0937130097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9F0AAB" w:rsidRDefault="000138EF">
            <w:pPr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u w:val="single"/>
              </w:rPr>
              <w:t>hiensinh@gmail.com</w:t>
            </w:r>
          </w:p>
        </w:tc>
      </w:tr>
    </w:tbl>
    <w:p w:rsidR="009F0AAB" w:rsidRDefault="009F0AAB">
      <w:pPr>
        <w:rPr>
          <w:rFonts w:ascii="Times New Roman" w:hAnsi="Times New Roman" w:cs="Times New Roman"/>
        </w:rPr>
      </w:pPr>
    </w:p>
    <w:sectPr w:rsidR="009F0AAB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91"/>
    <w:rsid w:val="00012222"/>
    <w:rsid w:val="000138EF"/>
    <w:rsid w:val="00017A66"/>
    <w:rsid w:val="00051491"/>
    <w:rsid w:val="00090776"/>
    <w:rsid w:val="000F3F6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46CF"/>
    <w:rsid w:val="003C0E3F"/>
    <w:rsid w:val="003C4CDF"/>
    <w:rsid w:val="003F7260"/>
    <w:rsid w:val="00436B6F"/>
    <w:rsid w:val="00467D75"/>
    <w:rsid w:val="004704F7"/>
    <w:rsid w:val="004A57D8"/>
    <w:rsid w:val="004A7F8F"/>
    <w:rsid w:val="004E1B91"/>
    <w:rsid w:val="004F455E"/>
    <w:rsid w:val="004F5EFE"/>
    <w:rsid w:val="005632BB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15398"/>
    <w:rsid w:val="0075651C"/>
    <w:rsid w:val="008A7E17"/>
    <w:rsid w:val="008C66F7"/>
    <w:rsid w:val="008D0403"/>
    <w:rsid w:val="00942687"/>
    <w:rsid w:val="0098532C"/>
    <w:rsid w:val="009C2802"/>
    <w:rsid w:val="009C6FA1"/>
    <w:rsid w:val="009F0AAB"/>
    <w:rsid w:val="00A07D0F"/>
    <w:rsid w:val="00B57C04"/>
    <w:rsid w:val="00B6042D"/>
    <w:rsid w:val="00BA4492"/>
    <w:rsid w:val="00BB11F9"/>
    <w:rsid w:val="00BC1B1D"/>
    <w:rsid w:val="00C81C87"/>
    <w:rsid w:val="00CC6B90"/>
    <w:rsid w:val="00CD03CE"/>
    <w:rsid w:val="00D0704B"/>
    <w:rsid w:val="00D47CD8"/>
    <w:rsid w:val="00D836BC"/>
    <w:rsid w:val="00D85290"/>
    <w:rsid w:val="00D94757"/>
    <w:rsid w:val="00DA4991"/>
    <w:rsid w:val="00DC5855"/>
    <w:rsid w:val="00E06270"/>
    <w:rsid w:val="00E171E1"/>
    <w:rsid w:val="00E72044"/>
    <w:rsid w:val="00E83E32"/>
    <w:rsid w:val="00EC7A54"/>
    <w:rsid w:val="00EF4DFE"/>
    <w:rsid w:val="00F165A8"/>
    <w:rsid w:val="00F223F1"/>
    <w:rsid w:val="00F33514"/>
    <w:rsid w:val="00F3404A"/>
    <w:rsid w:val="00F82FAE"/>
    <w:rsid w:val="00F96182"/>
    <w:rsid w:val="00F97749"/>
    <w:rsid w:val="00FE4D28"/>
    <w:rsid w:val="26AB18B8"/>
    <w:rsid w:val="2BED0CD8"/>
    <w:rsid w:val="2EEC035C"/>
    <w:rsid w:val="339B2959"/>
    <w:rsid w:val="43EB07BF"/>
    <w:rsid w:val="53702500"/>
    <w:rsid w:val="6409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666112"/>
  <w15:docId w15:val="{44C6FA3D-0943-40E4-B293-07B3293E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5i8heYvCY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1342</Characters>
  <Application>Microsoft Office Word</Application>
  <DocSecurity>0</DocSecurity>
  <Lines>11</Lines>
  <Paragraphs>3</Paragraphs>
  <ScaleCrop>false</ScaleCrop>
  <Company>Microsoft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8</cp:revision>
  <dcterms:created xsi:type="dcterms:W3CDTF">2021-09-15T13:35:00Z</dcterms:created>
  <dcterms:modified xsi:type="dcterms:W3CDTF">2022-03-03T23:44:00Z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D40A57D6DBFC4F8FBF51C2B37718FACD</vt:lpwstr>
  </property>
</Properties>
</file>